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19" w:rsidRDefault="001C0783">
      <w:r>
        <w:pict>
          <v:roundrect id="_x0000_s1055" style="width:247.45pt;height:543.45pt;mso-left-percent:-10001;mso-top-percent:-10001;mso-position-horizontal:absolute;mso-position-horizontal-relative:char;mso-position-vertical:absolute;mso-position-vertical-relative:line;mso-left-percent:-10001;mso-top-percent:-10001" arcsize="10923f" filled="f" fillcolor="#c2d69b [1942]" strokecolor="black [3213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55">
              <w:txbxContent>
                <w:p w:rsidR="00FF32F4" w:rsidRPr="0071477E" w:rsidRDefault="00FF32F4" w:rsidP="001F0F46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rStyle w:val="color11"/>
                      <w:rFonts w:ascii="Comic Sans MS" w:hAnsi="Comic Sans MS" w:cs="Arial"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:rsidR="00D8104F" w:rsidRPr="0071477E" w:rsidRDefault="00D8104F" w:rsidP="00D8104F">
                  <w:pPr>
                    <w:shd w:val="clear" w:color="auto" w:fill="FFFFFF"/>
                    <w:tabs>
                      <w:tab w:val="left" w:pos="754"/>
                    </w:tabs>
                    <w:spacing w:after="0" w:line="240" w:lineRule="auto"/>
                    <w:ind w:left="552"/>
                    <w:jc w:val="center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71477E">
                    <w:rPr>
                      <w:rFonts w:ascii="Comic Sans MS" w:hAnsi="Comic Sans MS" w:cs="Cambria"/>
                      <w:color w:val="FF0000"/>
                      <w:sz w:val="20"/>
                      <w:szCs w:val="20"/>
                    </w:rPr>
                    <w:t>Памятка</w:t>
                  </w:r>
                  <w:r w:rsidRPr="0071477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1477E">
                    <w:rPr>
                      <w:rFonts w:ascii="Comic Sans MS" w:hAnsi="Comic Sans MS" w:cs="Times New Roman"/>
                      <w:color w:val="FF0000"/>
                      <w:sz w:val="20"/>
                      <w:szCs w:val="20"/>
                    </w:rPr>
                    <w:t>№</w:t>
                  </w:r>
                  <w:r w:rsidRPr="0071477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1</w:t>
                  </w:r>
                </w:p>
                <w:p w:rsidR="00D8104F" w:rsidRPr="0071477E" w:rsidRDefault="00D8104F" w:rsidP="00D8104F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71477E">
                    <w:rPr>
                      <w:rFonts w:ascii="Comic Sans MS" w:hAnsi="Comic Sans MS" w:cs="Cambria"/>
                      <w:color w:val="FF0000"/>
                      <w:sz w:val="20"/>
                      <w:szCs w:val="20"/>
                    </w:rPr>
                    <w:t>Кого</w:t>
                  </w:r>
                  <w:r w:rsidRPr="0071477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1477E">
                    <w:rPr>
                      <w:rFonts w:ascii="Comic Sans MS" w:hAnsi="Comic Sans MS" w:cs="Cambria"/>
                      <w:color w:val="FF0000"/>
                      <w:sz w:val="20"/>
                      <w:szCs w:val="20"/>
                    </w:rPr>
                    <w:t>можно</w:t>
                  </w:r>
                  <w:r w:rsidRPr="0071477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1477E">
                    <w:rPr>
                      <w:rFonts w:ascii="Comic Sans MS" w:hAnsi="Comic Sans MS" w:cs="Cambria"/>
                      <w:color w:val="FF0000"/>
                      <w:sz w:val="20"/>
                      <w:szCs w:val="20"/>
                    </w:rPr>
                    <w:t>считать</w:t>
                  </w:r>
                  <w:r w:rsidRPr="0071477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1477E">
                    <w:rPr>
                      <w:rFonts w:ascii="Comic Sans MS" w:hAnsi="Comic Sans MS" w:cs="Cambria"/>
                      <w:color w:val="FF0000"/>
                      <w:sz w:val="20"/>
                      <w:szCs w:val="20"/>
                    </w:rPr>
                    <w:t>трудным</w:t>
                  </w:r>
                  <w:r w:rsidRPr="0071477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  </w:t>
                  </w:r>
                  <w:r w:rsidRPr="0071477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71477E">
                    <w:rPr>
                      <w:rFonts w:ascii="Comic Sans MS" w:hAnsi="Comic Sans MS" w:cs="Cambria"/>
                      <w:color w:val="FF0000"/>
                      <w:sz w:val="20"/>
                      <w:szCs w:val="20"/>
                    </w:rPr>
                    <w:t>подростком</w:t>
                  </w:r>
                </w:p>
                <w:p w:rsidR="00D8104F" w:rsidRPr="0071477E" w:rsidRDefault="00D8104F" w:rsidP="00D8104F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</w:p>
                <w:p w:rsidR="00D8104F" w:rsidRPr="0071477E" w:rsidRDefault="00D8104F" w:rsidP="00D8104F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w:r w:rsidRPr="0071477E">
                    <w:rPr>
                      <w:rFonts w:ascii="Comic Sans MS" w:hAnsi="Comic Sans MS" w:cs="Cambria"/>
                      <w:color w:val="0070C0"/>
                      <w:sz w:val="20"/>
                      <w:szCs w:val="20"/>
                    </w:rPr>
                    <w:t>Рекомендуется</w:t>
                  </w:r>
                  <w:r w:rsidRPr="0071477E"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1477E">
                    <w:rPr>
                      <w:rFonts w:ascii="Comic Sans MS" w:hAnsi="Comic Sans MS" w:cs="Cambria"/>
                      <w:color w:val="0070C0"/>
                      <w:sz w:val="20"/>
                      <w:szCs w:val="20"/>
                    </w:rPr>
                    <w:t>при</w:t>
                  </w:r>
                  <w:r w:rsidRPr="0071477E"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1477E">
                    <w:rPr>
                      <w:rFonts w:ascii="Comic Sans MS" w:hAnsi="Comic Sans MS" w:cs="Cambria"/>
                      <w:color w:val="0070C0"/>
                      <w:sz w:val="20"/>
                      <w:szCs w:val="20"/>
                    </w:rPr>
                    <w:t>определении</w:t>
                  </w:r>
                  <w:r w:rsidRPr="0071477E"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1477E">
                    <w:rPr>
                      <w:rFonts w:ascii="Comic Sans MS" w:hAnsi="Comic Sans MS" w:cs="Cambria"/>
                      <w:color w:val="0070C0"/>
                      <w:sz w:val="20"/>
                      <w:szCs w:val="20"/>
                    </w:rPr>
                    <w:t>трудновоспитуемости</w:t>
                  </w:r>
                  <w:r w:rsidRPr="0071477E"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1477E">
                    <w:rPr>
                      <w:rFonts w:ascii="Comic Sans MS" w:hAnsi="Comic Sans MS" w:cs="Cambria"/>
                      <w:color w:val="0070C0"/>
                      <w:sz w:val="20"/>
                      <w:szCs w:val="20"/>
                    </w:rPr>
                    <w:t>учитывать</w:t>
                  </w:r>
                  <w:r w:rsidRPr="0071477E"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1477E">
                    <w:rPr>
                      <w:rFonts w:ascii="Comic Sans MS" w:hAnsi="Comic Sans MS" w:cs="Cambria"/>
                      <w:color w:val="0070C0"/>
                      <w:sz w:val="20"/>
                      <w:szCs w:val="20"/>
                    </w:rPr>
                    <w:t>следующие</w:t>
                  </w:r>
                  <w:r w:rsidRPr="0071477E"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1477E">
                    <w:rPr>
                      <w:rFonts w:ascii="Comic Sans MS" w:hAnsi="Comic Sans MS" w:cs="Cambria"/>
                      <w:color w:val="0070C0"/>
                      <w:sz w:val="20"/>
                      <w:szCs w:val="20"/>
                    </w:rPr>
                    <w:t>признаки</w:t>
                  </w:r>
                  <w:r w:rsidRPr="0071477E"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  <w:t>:</w:t>
                  </w:r>
                </w:p>
                <w:p w:rsidR="00D8104F" w:rsidRPr="0071477E" w:rsidRDefault="00D8104F" w:rsidP="00D8104F">
                  <w:pPr>
                    <w:pStyle w:val="a6"/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1477E">
                    <w:rPr>
                      <w:rFonts w:ascii="Comic Sans MS" w:hAnsi="Comic Sans MS"/>
                      <w:sz w:val="20"/>
                      <w:szCs w:val="20"/>
                    </w:rPr>
                    <w:t>Наличие исходно физической и психической полноценности подростка (в отличие от детей с аномалиями и подлежащих обучению в специальных учреждениях).</w:t>
                  </w:r>
                </w:p>
                <w:p w:rsidR="00D8104F" w:rsidRPr="0071477E" w:rsidRDefault="00D8104F" w:rsidP="00D8104F">
                  <w:pPr>
                    <w:pStyle w:val="a6"/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1477E">
                    <w:rPr>
                      <w:rFonts w:ascii="Comic Sans MS" w:hAnsi="Comic Sans MS"/>
                      <w:sz w:val="20"/>
                      <w:szCs w:val="20"/>
                    </w:rPr>
                    <w:t>Наличие отрицательных проявлений и отклонений от нормального в нравственном развитии, поведении и учебной деятельности со значительной степенью устойчивости (в отличии от подростков, эпизодически проявляющих отклонения такого порядка).</w:t>
                  </w:r>
                </w:p>
                <w:p w:rsidR="00D8104F" w:rsidRPr="0071477E" w:rsidRDefault="00D8104F" w:rsidP="00D8104F">
                  <w:pPr>
                    <w:pStyle w:val="a6"/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1477E">
                    <w:rPr>
                      <w:rFonts w:ascii="Comic Sans MS" w:hAnsi="Comic Sans MS"/>
                      <w:sz w:val="20"/>
                      <w:szCs w:val="20"/>
                    </w:rPr>
                    <w:t>Обусловленность этих отклонений недостатками воспитания и особенно отрицательным влиянием неуправляемых факторов (улица, среда).</w:t>
                  </w:r>
                </w:p>
                <w:p w:rsidR="00D8104F" w:rsidRPr="0071477E" w:rsidRDefault="00D8104F" w:rsidP="00D8104F">
                  <w:pPr>
                    <w:pStyle w:val="a6"/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1477E">
                    <w:rPr>
                      <w:rFonts w:ascii="Comic Sans MS" w:hAnsi="Comic Sans MS"/>
                      <w:sz w:val="20"/>
                      <w:szCs w:val="20"/>
                    </w:rPr>
                    <w:t>Постоянное и устойчивое сопротивление воспитанию.</w:t>
                  </w:r>
                </w:p>
                <w:p w:rsidR="00D8104F" w:rsidRPr="0071477E" w:rsidRDefault="00D8104F" w:rsidP="00D8104F">
                  <w:pPr>
                    <w:pStyle w:val="a6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8104F" w:rsidRPr="0071477E" w:rsidRDefault="00D8104F" w:rsidP="00D8104F">
                  <w:pPr>
                    <w:pStyle w:val="a6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1477E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Таким образом, трудные-это здоровые в физическом и психическом отношении подростки,</w:t>
                  </w:r>
                  <w:r w:rsidRPr="0071477E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1477E">
                    <w:rPr>
                      <w:rFonts w:ascii="Comic Sans MS" w:hAnsi="Comic Sans MS"/>
                      <w:sz w:val="20"/>
                      <w:szCs w:val="20"/>
                    </w:rPr>
                    <w:t>проявляющие сопротивление воспитанию в следствии наличия значительных по степени устойчивости и разнообразных по форме проявления отклонения в нравственном развитии и поведении, обусловленных недостатками воспитания.</w:t>
                  </w:r>
                </w:p>
                <w:p w:rsidR="00FF32F4" w:rsidRDefault="00FF32F4" w:rsidP="001F0F46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08222C" w:rsidRDefault="001C0783">
      <w:r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margin-left:11.35pt;margin-top:-9.15pt;width:230.75pt;height:553.15pt;z-index:251666432" filled="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6">
              <w:txbxContent>
                <w:p w:rsidR="00686AC4" w:rsidRPr="0071477E" w:rsidRDefault="00D8104F" w:rsidP="0071477E">
                  <w:pPr>
                    <w:shd w:val="clear" w:color="auto" w:fill="FFFFFF"/>
                    <w:tabs>
                      <w:tab w:val="left" w:pos="754"/>
                    </w:tabs>
                    <w:spacing w:after="0" w:line="240" w:lineRule="auto"/>
                    <w:ind w:left="552"/>
                    <w:jc w:val="center"/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</w:pPr>
                  <w:r w:rsidRPr="00D8104F">
                    <w:rPr>
                      <w:rFonts w:ascii="Comic Sans MS" w:hAnsi="Comic Sans MS" w:cs="Cambria"/>
                      <w:color w:val="FF0000"/>
                      <w:sz w:val="18"/>
                      <w:szCs w:val="18"/>
                    </w:rPr>
                    <w:t>Памятка</w:t>
                  </w:r>
                  <w:r w:rsidRPr="00D8104F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D8104F">
                    <w:rPr>
                      <w:rFonts w:ascii="Comic Sans MS" w:hAnsi="Comic Sans MS" w:cs="Times New Roman"/>
                      <w:color w:val="FF0000"/>
                      <w:sz w:val="18"/>
                      <w:szCs w:val="18"/>
                    </w:rPr>
                    <w:t>№</w:t>
                  </w:r>
                  <w:r w:rsidRPr="00D8104F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>2</w:t>
                  </w:r>
                  <w:r w:rsidR="0071477E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D8104F">
                    <w:rPr>
                      <w:color w:val="FF0000"/>
                      <w:sz w:val="18"/>
                      <w:szCs w:val="18"/>
                    </w:rPr>
                    <w:t>Советы кураторам групп</w:t>
                  </w:r>
                </w:p>
                <w:p w:rsidR="00D8104F" w:rsidRDefault="00D8104F" w:rsidP="00D8104F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8104F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 xml:space="preserve">Трудный подросток </w:t>
                  </w:r>
                  <w:r w:rsidRPr="00D8104F">
                    <w:rPr>
                      <w:rFonts w:ascii="Comic Sans MS" w:hAnsi="Comic Sans MS"/>
                      <w:sz w:val="18"/>
                      <w:szCs w:val="18"/>
                    </w:rPr>
                    <w:t>постоянно нуждается в помощи, нужно помочь ему в учебе, выполнении общественного поручения, в выборе любимого занятия, в использовании свободного времени. Помогать и систематически контролировать, опираясь на актив группы. Всесторонне изучать личность подростка, знать его дарования, интересы, увлечения и использовать их в воспитательных целях.</w:t>
                  </w:r>
                </w:p>
                <w:p w:rsidR="00D8104F" w:rsidRDefault="00D8104F" w:rsidP="00D8104F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8104F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 xml:space="preserve">Быть объективным </w:t>
                  </w:r>
                  <w:r w:rsidR="00C45D01">
                    <w:rPr>
                      <w:rFonts w:ascii="Comic Sans MS" w:hAnsi="Comic Sans MS"/>
                      <w:sz w:val="18"/>
                      <w:szCs w:val="18"/>
                    </w:rPr>
                    <w:t>по отношению к трудному подростку, никогда не обвинять его в том, в чем его вина не доказан.</w:t>
                  </w:r>
                </w:p>
                <w:p w:rsidR="00C45D01" w:rsidRDefault="00C45D01" w:rsidP="00D8104F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5D01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>Критика подростка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должна быть конкретной, по существу. Критиковать не вообще, а за совершенный поступок, ничего к нему не прибавляя.</w:t>
                  </w:r>
                </w:p>
                <w:p w:rsidR="00C45D01" w:rsidRDefault="00C45D01" w:rsidP="00D8104F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5D01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>Осуждая подростка за поступок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неблаговидное действие, нужно проявлять при этом уважение к личности подростка. Можно сказать: «Ты </w:t>
                  </w:r>
                  <w:r w:rsidR="0071477E">
                    <w:rPr>
                      <w:rFonts w:ascii="Comic Sans MS" w:hAnsi="Comic Sans MS"/>
                      <w:sz w:val="18"/>
                      <w:szCs w:val="18"/>
                    </w:rPr>
                    <w:t>плохо поступил, ты совершил хулиганский поступок», но не надо говорить: «Ты плохой человек, ты хулиган». Нельзя педагогу в пылу нервного возбуждения дать волю чувствам, изливая их в оскорбительных эпитетах типа: бездельник, лодырь, хам, негодяй. Это отталкивает подростка, озлобляет его и еще более затрудняет процесс общения с ним.</w:t>
                  </w:r>
                </w:p>
                <w:p w:rsidR="0071477E" w:rsidRDefault="0071477E" w:rsidP="00D8104F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1477E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>Куратор группы должен всегда быть оптимистом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и открыто выражать надежду на исправление трудного подростка, не закрывая перед ним перспективны положительных изменений.</w:t>
                  </w:r>
                </w:p>
                <w:p w:rsidR="0071477E" w:rsidRDefault="0071477E" w:rsidP="00D8104F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1477E"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>Трудный подросток привыкший к критическим замечаниям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в свой адрес, особенно чувствителен к похвале, поощрению своих действий. Поэтому нам всегда надо отмечать попытки сделать что-то хорошее, не оставляя без внимания малейшие сдвиги в лучшую сторону.</w:t>
                  </w:r>
                </w:p>
                <w:p w:rsidR="0071477E" w:rsidRDefault="0071477E" w:rsidP="00D8104F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1477E" w:rsidRPr="00D8104F" w:rsidRDefault="0071477E" w:rsidP="00D8104F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8222C" w:rsidRDefault="0008222C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1C0783">
      <w:r>
        <w:rPr>
          <w:noProof/>
        </w:rPr>
        <w:lastRenderedPageBreak/>
        <w:pict>
          <v:shape id="_x0000_s1050" type="#_x0000_t176" style="position:absolute;margin-left:-8.4pt;margin-top:.55pt;width:251.5pt;height:543.45pt;z-index:-251649024"/>
        </w:pict>
      </w:r>
    </w:p>
    <w:p w:rsidR="009E7323" w:rsidRPr="003D5C23" w:rsidRDefault="009E7323" w:rsidP="00B61A66">
      <w:pPr>
        <w:spacing w:after="0"/>
        <w:jc w:val="center"/>
        <w:rPr>
          <w:rFonts w:asciiTheme="majorHAnsi" w:hAnsiTheme="majorHAnsi" w:cs="Lucida Sans Unicode"/>
          <w:sz w:val="20"/>
          <w:szCs w:val="20"/>
        </w:rPr>
      </w:pPr>
      <w:r w:rsidRPr="003D5C23">
        <w:rPr>
          <w:rFonts w:asciiTheme="majorHAnsi" w:hAnsiTheme="majorHAnsi" w:cs="Lucida Sans Unicode"/>
          <w:sz w:val="20"/>
          <w:szCs w:val="20"/>
        </w:rPr>
        <w:t>Государственное бюджетное профессиональное образовательное учреждение</w:t>
      </w:r>
    </w:p>
    <w:p w:rsidR="009E7323" w:rsidRPr="003D5C23" w:rsidRDefault="009E7323" w:rsidP="00B61A66">
      <w:pPr>
        <w:spacing w:after="0"/>
        <w:jc w:val="center"/>
        <w:rPr>
          <w:rFonts w:asciiTheme="majorHAnsi" w:hAnsiTheme="majorHAnsi" w:cs="Lucida Sans Unicode"/>
          <w:sz w:val="20"/>
          <w:szCs w:val="20"/>
        </w:rPr>
      </w:pPr>
      <w:r w:rsidRPr="003D5C23">
        <w:rPr>
          <w:rFonts w:asciiTheme="majorHAnsi" w:hAnsiTheme="majorHAnsi" w:cs="Lucida Sans Unicode"/>
          <w:sz w:val="20"/>
          <w:szCs w:val="20"/>
        </w:rPr>
        <w:t>Самарской области</w:t>
      </w:r>
    </w:p>
    <w:p w:rsidR="009E7323" w:rsidRDefault="009E7323" w:rsidP="00B61A66">
      <w:pPr>
        <w:spacing w:after="0"/>
        <w:jc w:val="center"/>
        <w:rPr>
          <w:rFonts w:asciiTheme="majorHAnsi" w:hAnsiTheme="majorHAnsi" w:cs="Lucida Sans Unicode"/>
          <w:sz w:val="20"/>
          <w:szCs w:val="20"/>
        </w:rPr>
      </w:pPr>
      <w:r w:rsidRPr="003D5C23">
        <w:rPr>
          <w:rFonts w:asciiTheme="majorHAnsi" w:hAnsiTheme="majorHAnsi" w:cs="Lucida Sans Unicode"/>
          <w:sz w:val="20"/>
          <w:szCs w:val="20"/>
        </w:rPr>
        <w:t>«Нефтегорский государственный техникум»</w:t>
      </w:r>
    </w:p>
    <w:p w:rsidR="00803159" w:rsidRPr="003D5C23" w:rsidRDefault="00803159" w:rsidP="00B61A66">
      <w:pPr>
        <w:spacing w:after="0"/>
        <w:jc w:val="center"/>
        <w:rPr>
          <w:rFonts w:asciiTheme="majorHAnsi" w:hAnsiTheme="majorHAnsi" w:cs="Lucida Sans Unicode"/>
          <w:sz w:val="20"/>
          <w:szCs w:val="20"/>
        </w:rPr>
      </w:pPr>
    </w:p>
    <w:p w:rsidR="00C118A4" w:rsidRPr="00B61A66" w:rsidRDefault="003D5C23" w:rsidP="00B61A66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28"/>
        </w:rPr>
      </w:pPr>
      <w:r w:rsidRPr="003D5C23">
        <w:rPr>
          <w:rFonts w:asciiTheme="majorHAnsi" w:hAnsiTheme="majorHAnsi" w:cs="Lucida Sans Unicode"/>
          <w:b/>
          <w:noProof/>
          <w:color w:val="000000" w:themeColor="text1"/>
          <w:sz w:val="24"/>
          <w:szCs w:val="28"/>
        </w:rPr>
        <w:drawing>
          <wp:inline distT="0" distB="0" distL="0" distR="0">
            <wp:extent cx="1581150" cy="1054628"/>
            <wp:effectExtent l="0" t="0" r="0" b="0"/>
            <wp:docPr id="1" name="Рисунок 1" descr="C:\Users\NGT\Downloads\shutterstock_117233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T\Downloads\shutterstock_1172333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97" cy="106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23" w:rsidRDefault="009E7323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8"/>
          <w:szCs w:val="28"/>
        </w:rPr>
      </w:pPr>
    </w:p>
    <w:p w:rsidR="00C118A4" w:rsidRDefault="00C118A4" w:rsidP="00C118A4">
      <w:pPr>
        <w:spacing w:after="0"/>
        <w:jc w:val="center"/>
        <w:rPr>
          <w:rFonts w:asciiTheme="majorHAnsi" w:hAnsiTheme="majorHAnsi" w:cs="Lucida Sans Unicode"/>
          <w:b/>
          <w:i/>
          <w:color w:val="000000" w:themeColor="text1"/>
          <w:sz w:val="28"/>
          <w:szCs w:val="28"/>
        </w:rPr>
      </w:pPr>
    </w:p>
    <w:p w:rsidR="003D5C23" w:rsidRDefault="003D5C23" w:rsidP="00C118A4">
      <w:pPr>
        <w:spacing w:after="0"/>
        <w:jc w:val="center"/>
        <w:rPr>
          <w:rFonts w:ascii="Comic Sans MS" w:hAnsi="Comic Sans MS" w:cs="Lucida Sans Unicode"/>
          <w:b/>
          <w:i/>
          <w:color w:val="000000" w:themeColor="text1"/>
          <w:sz w:val="36"/>
          <w:szCs w:val="36"/>
        </w:rPr>
      </w:pPr>
      <w:r>
        <w:rPr>
          <w:rFonts w:ascii="Comic Sans MS" w:hAnsi="Comic Sans MS" w:cs="Lucida Sans Unicode"/>
          <w:b/>
          <w:i/>
          <w:color w:val="000000" w:themeColor="text1"/>
          <w:sz w:val="36"/>
          <w:szCs w:val="36"/>
        </w:rPr>
        <w:t>Современные технологии</w:t>
      </w:r>
    </w:p>
    <w:p w:rsidR="009E7323" w:rsidRDefault="003D5C23" w:rsidP="00DF504D">
      <w:pPr>
        <w:spacing w:after="0"/>
        <w:jc w:val="center"/>
        <w:rPr>
          <w:rFonts w:ascii="Comic Sans MS" w:hAnsi="Comic Sans MS" w:cs="Lucida Sans Unicode"/>
          <w:b/>
          <w:i/>
          <w:color w:val="000000" w:themeColor="text1"/>
          <w:sz w:val="36"/>
          <w:szCs w:val="36"/>
        </w:rPr>
      </w:pPr>
      <w:r>
        <w:rPr>
          <w:rFonts w:ascii="Comic Sans MS" w:hAnsi="Comic Sans MS" w:cs="Lucida Sans Unicode"/>
          <w:b/>
          <w:i/>
          <w:color w:val="000000" w:themeColor="text1"/>
          <w:sz w:val="36"/>
          <w:szCs w:val="36"/>
        </w:rPr>
        <w:t>по педагогической</w:t>
      </w:r>
      <w:r w:rsidR="00C118A4" w:rsidRPr="00C118A4">
        <w:rPr>
          <w:rFonts w:ascii="Comic Sans MS" w:hAnsi="Comic Sans MS" w:cs="Lucida Sans Unicode"/>
          <w:b/>
          <w:i/>
          <w:color w:val="000000" w:themeColor="text1"/>
          <w:sz w:val="36"/>
          <w:szCs w:val="36"/>
        </w:rPr>
        <w:t xml:space="preserve"> </w:t>
      </w:r>
      <w:r>
        <w:rPr>
          <w:rFonts w:ascii="Comic Sans MS" w:hAnsi="Comic Sans MS" w:cs="Lucida Sans Unicode"/>
          <w:b/>
          <w:i/>
          <w:color w:val="000000" w:themeColor="text1"/>
          <w:sz w:val="36"/>
          <w:szCs w:val="36"/>
        </w:rPr>
        <w:t>профилактике правонарушений несовершеннолетних</w:t>
      </w:r>
      <w:r w:rsidR="00C118A4" w:rsidRPr="00C118A4">
        <w:rPr>
          <w:rFonts w:ascii="Comic Sans MS" w:hAnsi="Comic Sans MS" w:cs="Lucida Sans Unicode"/>
          <w:b/>
          <w:i/>
          <w:color w:val="000000" w:themeColor="text1"/>
          <w:sz w:val="36"/>
          <w:szCs w:val="36"/>
        </w:rPr>
        <w:t xml:space="preserve"> </w:t>
      </w:r>
    </w:p>
    <w:p w:rsidR="00DF504D" w:rsidRPr="00DF504D" w:rsidRDefault="00DF504D" w:rsidP="00DF504D">
      <w:pPr>
        <w:spacing w:after="0"/>
        <w:jc w:val="center"/>
        <w:rPr>
          <w:rFonts w:ascii="Comic Sans MS" w:hAnsi="Comic Sans MS" w:cs="Lucida Sans Unicode"/>
          <w:i/>
          <w:color w:val="000000" w:themeColor="text1"/>
          <w:sz w:val="24"/>
          <w:szCs w:val="24"/>
        </w:rPr>
      </w:pPr>
      <w:r w:rsidRPr="00DF504D">
        <w:rPr>
          <w:rFonts w:ascii="Comic Sans MS" w:hAnsi="Comic Sans MS" w:cs="Lucida Sans Unicode"/>
          <w:i/>
          <w:color w:val="000000" w:themeColor="text1"/>
          <w:sz w:val="24"/>
          <w:szCs w:val="24"/>
        </w:rPr>
        <w:t>(памятка для педагогов)</w:t>
      </w:r>
    </w:p>
    <w:p w:rsidR="00C118A4" w:rsidRDefault="00C118A4" w:rsidP="00B61A66">
      <w:pPr>
        <w:spacing w:after="0"/>
        <w:jc w:val="center"/>
        <w:rPr>
          <w:rFonts w:asciiTheme="majorHAnsi" w:hAnsiTheme="majorHAnsi"/>
          <w:color w:val="FF0000"/>
          <w:sz w:val="20"/>
          <w:szCs w:val="20"/>
        </w:rPr>
      </w:pPr>
    </w:p>
    <w:p w:rsidR="00C118A4" w:rsidRDefault="00C118A4" w:rsidP="00B61A66">
      <w:pPr>
        <w:spacing w:after="0"/>
        <w:jc w:val="center"/>
        <w:rPr>
          <w:rFonts w:asciiTheme="majorHAnsi" w:hAnsiTheme="majorHAnsi"/>
          <w:color w:val="FF0000"/>
          <w:sz w:val="20"/>
          <w:szCs w:val="20"/>
        </w:rPr>
      </w:pPr>
    </w:p>
    <w:p w:rsidR="00DF504D" w:rsidRDefault="00DF504D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9E7323" w:rsidRDefault="00C118A4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  <w:r>
        <w:rPr>
          <w:rFonts w:asciiTheme="majorHAnsi" w:hAnsiTheme="majorHAnsi" w:cs="Lucida Sans Unicode"/>
          <w:b/>
          <w:color w:val="000000" w:themeColor="text1"/>
          <w:sz w:val="24"/>
          <w:szCs w:val="32"/>
        </w:rPr>
        <w:t>г. Нефтегорск</w:t>
      </w:r>
    </w:p>
    <w:p w:rsidR="007C7E2F" w:rsidRDefault="007C7E2F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7C7E2F" w:rsidRDefault="007C7E2F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7C7E2F" w:rsidRDefault="007C7E2F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7C7E2F" w:rsidRDefault="007C7E2F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7C7E2F" w:rsidRDefault="007C7E2F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7C7E2F" w:rsidRDefault="007C7E2F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7C7E2F" w:rsidRPr="00B61A66" w:rsidRDefault="005E1CB2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  <w:r>
        <w:rPr>
          <w:noProof/>
        </w:rPr>
        <w:lastRenderedPageBreak/>
        <w:pict>
          <v:roundrect id="_x0000_s1038" style="position:absolute;left:0;text-align:left;margin-left:282.5pt;margin-top:5.2pt;width:256.5pt;height:560pt;z-index:-251660290" arcsize="10923f" filled="f" fillcolor="#c2d69b [1942]" strokecolor="black [3213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38">
              <w:txbxContent>
                <w:p w:rsidR="00B22258" w:rsidRDefault="00AC79E5" w:rsidP="00497368">
                  <w:pPr>
                    <w:pStyle w:val="2"/>
                    <w:spacing w:before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49736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Психолого-педагогические технологии работы с подростками </w:t>
                  </w:r>
                </w:p>
                <w:p w:rsidR="00497368" w:rsidRDefault="00497368" w:rsidP="00497368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97368">
                    <w:rPr>
                      <w:rFonts w:ascii="Comic Sans MS" w:hAnsi="Comic Sans MS"/>
                      <w:sz w:val="20"/>
                      <w:szCs w:val="20"/>
                    </w:rPr>
                    <w:t>Слово «риск»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означает возможность, большую вероятность чего-либо, как правило, негативного, нежелательного, что может произойти или не произойти. Поэтому когда говорят о подростках группы риска, подразумевается, что они находятся под воздействие некоторых нежелательных факторов, которые могут сработать или не сработать. При этом речь фактически идет о двух аспектах.</w:t>
                  </w:r>
                </w:p>
                <w:p w:rsidR="00497368" w:rsidRPr="00497368" w:rsidRDefault="00C20AB8" w:rsidP="00497368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  </w:t>
                  </w:r>
                  <w:r w:rsidR="00497368" w:rsidRPr="00497368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01276" cy="1133475"/>
                        <wp:effectExtent l="0" t="0" r="0" b="0"/>
                        <wp:docPr id="10" name="Рисунок 10" descr="C:\Users\NGT\Downloads\26546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NGT\Downloads\26546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27" cy="1137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547.3pt;margin-top:5.2pt;width:249.7pt;height:552.45pt;z-index:-251659265" arcsize="10923f" filled="f" fillcolor="#c2d69b [1942]" strokecolor="black [3213]" strokeweight="1pt">
            <v:fill color2="#9bbb59 [3206]" focus="50%" type="gradient"/>
            <v:shadow on="t" type="perspective" color="#4e6128 [1606]" offset="1pt" offset2="-3pt"/>
            <v:textbox style="mso-next-textbox:#_x0000_s1039">
              <w:txbxContent>
                <w:p w:rsidR="009C26E2" w:rsidRPr="00DE2123" w:rsidRDefault="00F51B91" w:rsidP="00F51B91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DE2123">
                    <w:rPr>
                      <w:rFonts w:ascii="Comic Sans MS" w:hAnsi="Comic Sans MS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Технология работа с подростками группы риска в группе:</w:t>
                  </w:r>
                </w:p>
                <w:p w:rsidR="00F51B91" w:rsidRPr="00DE2123" w:rsidRDefault="00F51B91" w:rsidP="00F51B91">
                  <w:pPr>
                    <w:pStyle w:val="a6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both"/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</w:pPr>
                  <w:r w:rsidRPr="00DE2123"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  <w:t>Выявление и формирование банка данных подростков группы риска;</w:t>
                  </w:r>
                </w:p>
                <w:p w:rsidR="00F51B91" w:rsidRPr="00DE2123" w:rsidRDefault="00F51B91" w:rsidP="00F51B91">
                  <w:pPr>
                    <w:pStyle w:val="a6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both"/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</w:pPr>
                  <w:r w:rsidRPr="00DE2123"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  <w:t>Диагностика группы риска (изучение особенностей подростка и выявление его интересов и потребностей, трудностей и проблем, конфликтных ситуаций, отклонения в поведении и определение их причины, отслеживание истоков возникновения конфликтных ситуаций);</w:t>
                  </w:r>
                </w:p>
                <w:p w:rsidR="00F51B91" w:rsidRPr="00DE2123" w:rsidRDefault="00F51B91" w:rsidP="00F51B91">
                  <w:pPr>
                    <w:pStyle w:val="a6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both"/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</w:pPr>
                  <w:r w:rsidRPr="00DE2123"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  <w:t>Организация индивидуально-групповой работы в группе с подростками группы риска;</w:t>
                  </w:r>
                </w:p>
                <w:p w:rsidR="00F51B91" w:rsidRDefault="00F51B91" w:rsidP="00F51B91">
                  <w:pPr>
                    <w:pStyle w:val="a6"/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both"/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</w:pPr>
                  <w:r w:rsidRPr="00DE2123"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  <w:t xml:space="preserve">Взаимодействие с педагогами, психологом и администрацией техникума. </w:t>
                  </w:r>
                </w:p>
                <w:p w:rsidR="00DE2123" w:rsidRDefault="00DE2123" w:rsidP="00DE212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  <w:t>Документы кураторов группы с воспитательной работой:</w:t>
                  </w:r>
                </w:p>
                <w:p w:rsidR="00DE2123" w:rsidRDefault="00DE2123" w:rsidP="00DE2123">
                  <w:pPr>
                    <w:pStyle w:val="a6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  <w:t>Список органов самоуправления.</w:t>
                  </w:r>
                </w:p>
                <w:p w:rsidR="00DE2123" w:rsidRDefault="00DE2123" w:rsidP="00DE2123">
                  <w:pPr>
                    <w:pStyle w:val="a6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  <w:t xml:space="preserve">План воспитательной работы на учебный год </w:t>
                  </w:r>
                </w:p>
                <w:p w:rsidR="00DE2123" w:rsidRDefault="00A0621F" w:rsidP="00DE2123">
                  <w:pPr>
                    <w:pStyle w:val="a6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  <w:t>Список студентов, состоящих на внутреннем учете техникума, на учете в ПДН/КДН по форме (ФИО студента, дата рождения, домашний адрес, сведения о родителях, сведения за что и когда поставлен на учет, занятость в кружках, секциях</w:t>
                  </w:r>
                </w:p>
                <w:p w:rsidR="00A0621F" w:rsidRDefault="00A0621F" w:rsidP="00DE2123">
                  <w:pPr>
                    <w:pStyle w:val="a6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  <w:t>Социальный паспорт группы.</w:t>
                  </w:r>
                </w:p>
                <w:p w:rsidR="00A0621F" w:rsidRDefault="00A0621F" w:rsidP="00DE2123">
                  <w:pPr>
                    <w:pStyle w:val="a6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  <w:t xml:space="preserve">Отчетный документ индивидуальной работы с подростком девиантного поведения по форме: дата, форма работы, результат. </w:t>
                  </w:r>
                </w:p>
                <w:p w:rsidR="00A0621F" w:rsidRDefault="00A0621F" w:rsidP="00A0621F">
                  <w:pPr>
                    <w:pStyle w:val="a6"/>
                    <w:spacing w:after="0" w:line="240" w:lineRule="auto"/>
                    <w:jc w:val="both"/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</w:pPr>
                  <w:r w:rsidRPr="00A0621F">
                    <w:rPr>
                      <w:rFonts w:ascii="Comic Sans MS" w:hAnsi="Comic Sans MS"/>
                      <w:bCs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314496" cy="1143000"/>
                        <wp:effectExtent l="0" t="0" r="0" b="0"/>
                        <wp:docPr id="11" name="Рисунок 11" descr="C:\Users\NGT\Downloads\0005-005-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NGT\Downloads\0005-005-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3737" cy="1147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2123" w:rsidRPr="00DE2123" w:rsidRDefault="00A0621F" w:rsidP="00DE212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Cs/>
                      <w:iCs/>
                      <w:sz w:val="18"/>
                      <w:szCs w:val="18"/>
                    </w:rPr>
                    <w:t xml:space="preserve">                 </w:t>
                  </w:r>
                  <w:bookmarkStart w:id="0" w:name="_GoBack"/>
                  <w:bookmarkEnd w:id="0"/>
                </w:p>
                <w:p w:rsidR="00F51B91" w:rsidRPr="00F51B91" w:rsidRDefault="00F51B91" w:rsidP="00F51B91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F1692" w:rsidRPr="00BF1692" w:rsidRDefault="00BF1692" w:rsidP="007C7E2F">
                  <w:pPr>
                    <w:pStyle w:val="a6"/>
                    <w:jc w:val="center"/>
                    <w:rPr>
                      <w:rFonts w:asciiTheme="majorHAnsi" w:hAnsiTheme="majorHAnsi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DA7C19" w:rsidRDefault="005E1CB2">
      <w:r>
        <w:rPr>
          <w:noProof/>
        </w:rPr>
        <w:pict>
          <v:roundrect id="_x0000_s1036" style="position:absolute;margin-left:4.65pt;margin-top:2.15pt;width:255.3pt;height:534.85pt;z-index:-251658240" arcsize="10923f" filled="f" fillcolor="#c2d69b [1942]" strokecolor="black [3213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36">
              <w:txbxContent>
                <w:p w:rsidR="00DF504D" w:rsidRDefault="00301C30" w:rsidP="00D66B9E">
                  <w:pPr>
                    <w:shd w:val="clear" w:color="auto" w:fill="FFFFFF"/>
                    <w:tabs>
                      <w:tab w:val="left" w:pos="754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66B9E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Преступления –это</w:t>
                  </w:r>
                  <w:r w:rsidRPr="00301C30">
                    <w:rPr>
                      <w:rFonts w:ascii="Comic Sans MS" w:hAnsi="Comic Sans MS"/>
                      <w:sz w:val="20"/>
                      <w:szCs w:val="20"/>
                    </w:rPr>
                    <w:t xml:space="preserve"> противоправное,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01C30">
                    <w:rPr>
                      <w:rFonts w:ascii="Comic Sans MS" w:hAnsi="Comic Sans MS"/>
                      <w:sz w:val="20"/>
                      <w:szCs w:val="20"/>
                    </w:rPr>
                    <w:t>виновное,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01C30">
                    <w:rPr>
                      <w:rFonts w:ascii="Comic Sans MS" w:hAnsi="Comic Sans MS"/>
                      <w:sz w:val="20"/>
                      <w:szCs w:val="20"/>
                    </w:rPr>
                    <w:t>наказуемое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, общественно-опасное деяние, посягающее на охраняемые законом общественные отношения и приносящие им существенный вред.</w:t>
                  </w:r>
                </w:p>
                <w:p w:rsidR="00D66B9E" w:rsidRDefault="00D66B9E" w:rsidP="00D66B9E">
                  <w:pPr>
                    <w:shd w:val="clear" w:color="auto" w:fill="FFFFFF"/>
                    <w:tabs>
                      <w:tab w:val="left" w:pos="754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66B9E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Проступок – это то же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противоправное и виновное деяние, но не представляющее большой общественной опасность. Проступки регулируются нормами административного, гражданского, трудового и др. отраслями права.</w:t>
                  </w:r>
                </w:p>
                <w:p w:rsidR="00D66B9E" w:rsidRDefault="00D66B9E" w:rsidP="00D66B9E">
                  <w:pPr>
                    <w:shd w:val="clear" w:color="auto" w:fill="FFFFFF"/>
                    <w:tabs>
                      <w:tab w:val="left" w:pos="754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66B9E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Правонарушение в форме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проступка проявляются у подростков в вызывающей манере поведения, сквернословии, драчливости, мелком воровстве, пьянстве, бродяжничестве.</w:t>
                  </w:r>
                </w:p>
                <w:p w:rsidR="00301C30" w:rsidRDefault="00D66B9E" w:rsidP="00D66B9E">
                  <w:pPr>
                    <w:shd w:val="clear" w:color="auto" w:fill="FFFFFF"/>
                    <w:tabs>
                      <w:tab w:val="left" w:pos="754"/>
                    </w:tabs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 w:rsidRPr="00D66B9E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Мотивация подростков</w:t>
                  </w: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 идти на правонарушения</w:t>
                  </w:r>
                </w:p>
                <w:p w:rsidR="00D66B9E" w:rsidRDefault="00D66B9E" w:rsidP="00D66B9E">
                  <w:pPr>
                    <w:shd w:val="clear" w:color="auto" w:fill="FFFFFF"/>
                    <w:tabs>
                      <w:tab w:val="left" w:pos="754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D66B9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Корыстные правонарушения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носят незавершенный подростковый характер, поскольку совершаются из-за озорства и любопытства, не мотивируемой агрессии. На сегодняшний день к подростковым правонарушениям –это угон автотранспорта, завладение предметами молодежной моды.</w:t>
                  </w:r>
                </w:p>
                <w:p w:rsidR="00D66B9E" w:rsidRPr="00D66B9E" w:rsidRDefault="00D66B9E" w:rsidP="00D66B9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0315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Насильственные правонарушения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вызываются потребностями самоутверждения, стадным чувством, ложно понятого долга перед своей компанией, недостатками воспитания.</w:t>
                  </w:r>
                </w:p>
                <w:p w:rsidR="00371903" w:rsidRPr="00DF504D" w:rsidRDefault="005E1CB2" w:rsidP="00DF504D">
                  <w:pPr>
                    <w:shd w:val="clear" w:color="auto" w:fill="FFFFFF"/>
                    <w:tabs>
                      <w:tab w:val="left" w:pos="682"/>
                    </w:tabs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             </w:t>
                  </w:r>
                  <w:r w:rsidRPr="005E1CB2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95292" cy="914400"/>
                        <wp:effectExtent l="0" t="0" r="0" b="0"/>
                        <wp:docPr id="12" name="Рисунок 12" descr="C:\Users\NGT\Downloads\1571894563-stolica-s-su-4osUpfd0BJ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NGT\Downloads\1571894563-stolica-s-su-4osUpfd0BJ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904" cy="935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1903" w:rsidRPr="00DF504D" w:rsidRDefault="00371903" w:rsidP="00DF504D">
                  <w:pPr>
                    <w:shd w:val="clear" w:color="auto" w:fill="FFFFFF"/>
                    <w:spacing w:after="0" w:line="240" w:lineRule="auto"/>
                    <w:ind w:left="360" w:right="101"/>
                    <w:jc w:val="both"/>
                    <w:rPr>
                      <w:rFonts w:asciiTheme="majorHAnsi" w:hAnsiTheme="majorHAnsi"/>
                    </w:rPr>
                  </w:pPr>
                </w:p>
                <w:p w:rsidR="00B22258" w:rsidRPr="00DF504D" w:rsidRDefault="00B22258" w:rsidP="00DF504D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</w:rPr>
                  </w:pPr>
                </w:p>
                <w:p w:rsidR="006F7F8D" w:rsidRPr="00DF504D" w:rsidRDefault="006F7F8D" w:rsidP="00DF504D">
                  <w:pPr>
                    <w:pStyle w:val="a6"/>
                    <w:spacing w:after="0" w:line="240" w:lineRule="auto"/>
                    <w:rPr>
                      <w:rFonts w:asciiTheme="majorHAnsi" w:hAnsiTheme="majorHAnsi" w:cs="Times New Roman"/>
                      <w:b/>
                      <w:sz w:val="26"/>
                      <w:szCs w:val="26"/>
                      <w:u w:val="single"/>
                    </w:rPr>
                  </w:pPr>
                </w:p>
              </w:txbxContent>
            </v:textbox>
          </v:roundrect>
        </w:pict>
      </w:r>
    </w:p>
    <w:p w:rsidR="004D11F3" w:rsidRDefault="001C0783"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3" type="#_x0000_t97" style="position:absolute;margin-left:256.55pt;margin-top:244.35pt;width:293.35pt;height:262.75pt;z-index:-251648000">
            <v:textbox style="mso-next-textbox:#_x0000_s1053">
              <w:txbxContent>
                <w:p w:rsidR="00B22258" w:rsidRPr="00AF116D" w:rsidRDefault="00AF116D" w:rsidP="00AF116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AF116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Первый аспект </w:t>
                  </w:r>
                </w:p>
                <w:p w:rsidR="00AC79E5" w:rsidRPr="00803159" w:rsidRDefault="00AF116D" w:rsidP="0080315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F116D">
                    <w:rPr>
                      <w:rFonts w:ascii="Comic Sans MS" w:hAnsi="Comic Sans MS"/>
                      <w:sz w:val="18"/>
                      <w:szCs w:val="18"/>
                    </w:rPr>
                    <w:t>-это риск для общества, который создают дети данной категории. Понятие «группа риска» появилось еще в со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ветский период именно в контексте приоритета общественных интересов. Это понятие позволило выделять категории людей, семей и.т.п, поведение которых могло представлять потенциальную опасность для окружающих и общества в целом, поскольку противоречило социальным нормам и правилам.</w:t>
                  </w:r>
                </w:p>
                <w:p w:rsidR="00DB0F75" w:rsidRDefault="00DB0F75" w:rsidP="00DB0F7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DB0F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Второй аспект</w:t>
                  </w:r>
                </w:p>
                <w:p w:rsidR="00DB0F75" w:rsidRPr="00DB0F75" w:rsidRDefault="00DB0F75" w:rsidP="00DB0F7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-риск, которому сами подростки постоянно подвергаются в обществе: риск потери жизни, здоровья, нормальных условий для полноценного развития</w:t>
                  </w:r>
                </w:p>
              </w:txbxContent>
            </v:textbox>
          </v:shape>
        </w:pict>
      </w:r>
    </w:p>
    <w:sectPr w:rsidR="004D11F3" w:rsidSect="0008222C">
      <w:pgSz w:w="16838" w:h="11906" w:orient="landscape"/>
      <w:pgMar w:top="426" w:right="395" w:bottom="568" w:left="426" w:header="340" w:footer="34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78" w:rsidRDefault="00AC5D78" w:rsidP="00332C8D">
      <w:pPr>
        <w:spacing w:after="0" w:line="240" w:lineRule="auto"/>
      </w:pPr>
      <w:r>
        <w:separator/>
      </w:r>
    </w:p>
  </w:endnote>
  <w:endnote w:type="continuationSeparator" w:id="0">
    <w:p w:rsidR="00AC5D78" w:rsidRDefault="00AC5D78" w:rsidP="0033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78" w:rsidRDefault="00AC5D78" w:rsidP="00332C8D">
      <w:pPr>
        <w:spacing w:after="0" w:line="240" w:lineRule="auto"/>
      </w:pPr>
      <w:r>
        <w:separator/>
      </w:r>
    </w:p>
  </w:footnote>
  <w:footnote w:type="continuationSeparator" w:id="0">
    <w:p w:rsidR="00AC5D78" w:rsidRDefault="00AC5D78" w:rsidP="0033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F38E7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E936AA"/>
    <w:multiLevelType w:val="hybridMultilevel"/>
    <w:tmpl w:val="A32089A2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B1F"/>
    <w:multiLevelType w:val="multilevel"/>
    <w:tmpl w:val="428E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F67E57"/>
    <w:multiLevelType w:val="hybridMultilevel"/>
    <w:tmpl w:val="39CCA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3A35"/>
    <w:multiLevelType w:val="hybridMultilevel"/>
    <w:tmpl w:val="8F46F89E"/>
    <w:lvl w:ilvl="0" w:tplc="8E8E88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4C03FE"/>
    <w:multiLevelType w:val="hybridMultilevel"/>
    <w:tmpl w:val="65ACD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E78"/>
    <w:multiLevelType w:val="hybridMultilevel"/>
    <w:tmpl w:val="5B16AF96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232751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74460A"/>
    <w:multiLevelType w:val="hybridMultilevel"/>
    <w:tmpl w:val="69EAC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06638"/>
    <w:multiLevelType w:val="hybridMultilevel"/>
    <w:tmpl w:val="D2FEF7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853FC"/>
    <w:multiLevelType w:val="multilevel"/>
    <w:tmpl w:val="5EDE07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6284D07"/>
    <w:multiLevelType w:val="hybridMultilevel"/>
    <w:tmpl w:val="98F67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33A57"/>
    <w:multiLevelType w:val="hybridMultilevel"/>
    <w:tmpl w:val="A180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E7E3F"/>
    <w:multiLevelType w:val="hybridMultilevel"/>
    <w:tmpl w:val="2B166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E2ED0"/>
    <w:multiLevelType w:val="hybridMultilevel"/>
    <w:tmpl w:val="1732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17A2D"/>
    <w:multiLevelType w:val="hybridMultilevel"/>
    <w:tmpl w:val="BDE6C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55CCA"/>
    <w:multiLevelType w:val="hybridMultilevel"/>
    <w:tmpl w:val="72AE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26AE8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A0D82"/>
    <w:multiLevelType w:val="hybridMultilevel"/>
    <w:tmpl w:val="EF38B7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D2974"/>
    <w:multiLevelType w:val="hybridMultilevel"/>
    <w:tmpl w:val="1ECE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90AD1"/>
    <w:multiLevelType w:val="hybridMultilevel"/>
    <w:tmpl w:val="3F260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C53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60C2D31"/>
    <w:multiLevelType w:val="hybridMultilevel"/>
    <w:tmpl w:val="ED9C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8174F"/>
    <w:multiLevelType w:val="hybridMultilevel"/>
    <w:tmpl w:val="CCD6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165B9"/>
    <w:multiLevelType w:val="hybridMultilevel"/>
    <w:tmpl w:val="6C44D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18"/>
  </w:num>
  <w:num w:numId="5">
    <w:abstractNumId w:val="13"/>
  </w:num>
  <w:num w:numId="6">
    <w:abstractNumId w:val="1"/>
  </w:num>
  <w:num w:numId="7">
    <w:abstractNumId w:val="15"/>
  </w:num>
  <w:num w:numId="8">
    <w:abstractNumId w:val="23"/>
  </w:num>
  <w:num w:numId="9">
    <w:abstractNumId w:val="11"/>
  </w:num>
  <w:num w:numId="10">
    <w:abstractNumId w:val="8"/>
  </w:num>
  <w:num w:numId="11">
    <w:abstractNumId w:val="3"/>
  </w:num>
  <w:num w:numId="12">
    <w:abstractNumId w:val="19"/>
  </w:num>
  <w:num w:numId="13">
    <w:abstractNumId w:val="7"/>
  </w:num>
  <w:num w:numId="14">
    <w:abstractNumId w:val="20"/>
  </w:num>
  <w:num w:numId="15">
    <w:abstractNumId w:val="10"/>
  </w:num>
  <w:num w:numId="16">
    <w:abstractNumId w:val="21"/>
  </w:num>
  <w:num w:numId="17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6"/>
  </w:num>
  <w:num w:numId="21">
    <w:abstractNumId w:val="2"/>
  </w:num>
  <w:num w:numId="22">
    <w:abstractNumId w:val="17"/>
  </w:num>
  <w:num w:numId="23">
    <w:abstractNumId w:val="9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9633">
      <o:colormru v:ext="edit" colors="#2fc9ff,#41db50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C19"/>
    <w:rsid w:val="00003EFD"/>
    <w:rsid w:val="000073BA"/>
    <w:rsid w:val="00022D06"/>
    <w:rsid w:val="00053BB6"/>
    <w:rsid w:val="000652E4"/>
    <w:rsid w:val="0008222C"/>
    <w:rsid w:val="00090244"/>
    <w:rsid w:val="000911EB"/>
    <w:rsid w:val="000A639E"/>
    <w:rsid w:val="000B7166"/>
    <w:rsid w:val="000F661A"/>
    <w:rsid w:val="0011322C"/>
    <w:rsid w:val="00127D19"/>
    <w:rsid w:val="00130297"/>
    <w:rsid w:val="00152928"/>
    <w:rsid w:val="00157B41"/>
    <w:rsid w:val="0016240E"/>
    <w:rsid w:val="00172471"/>
    <w:rsid w:val="00186E83"/>
    <w:rsid w:val="00195F29"/>
    <w:rsid w:val="001A4325"/>
    <w:rsid w:val="001B3BB2"/>
    <w:rsid w:val="001C0783"/>
    <w:rsid w:val="001C6553"/>
    <w:rsid w:val="001E58D7"/>
    <w:rsid w:val="001F0F46"/>
    <w:rsid w:val="00200EAE"/>
    <w:rsid w:val="00221DD1"/>
    <w:rsid w:val="002337D7"/>
    <w:rsid w:val="00271990"/>
    <w:rsid w:val="002826E2"/>
    <w:rsid w:val="0029297E"/>
    <w:rsid w:val="002A00BA"/>
    <w:rsid w:val="002B2779"/>
    <w:rsid w:val="002E42D1"/>
    <w:rsid w:val="00301510"/>
    <w:rsid w:val="00301C30"/>
    <w:rsid w:val="00307CD8"/>
    <w:rsid w:val="00332C8D"/>
    <w:rsid w:val="003370FE"/>
    <w:rsid w:val="003409F3"/>
    <w:rsid w:val="00371903"/>
    <w:rsid w:val="00386F19"/>
    <w:rsid w:val="00390ADC"/>
    <w:rsid w:val="00392B4C"/>
    <w:rsid w:val="003B36BB"/>
    <w:rsid w:val="003B3D48"/>
    <w:rsid w:val="003B6DF7"/>
    <w:rsid w:val="003D4E2F"/>
    <w:rsid w:val="003D5C23"/>
    <w:rsid w:val="003E2BB2"/>
    <w:rsid w:val="004368B5"/>
    <w:rsid w:val="0045427E"/>
    <w:rsid w:val="00492EDC"/>
    <w:rsid w:val="00496406"/>
    <w:rsid w:val="00497368"/>
    <w:rsid w:val="004A3837"/>
    <w:rsid w:val="004D11F3"/>
    <w:rsid w:val="004D4AF8"/>
    <w:rsid w:val="004E3AD4"/>
    <w:rsid w:val="004E646D"/>
    <w:rsid w:val="004E75E3"/>
    <w:rsid w:val="004F5876"/>
    <w:rsid w:val="005205E1"/>
    <w:rsid w:val="00535C1F"/>
    <w:rsid w:val="0053731A"/>
    <w:rsid w:val="00543ACC"/>
    <w:rsid w:val="00556AE0"/>
    <w:rsid w:val="0056236A"/>
    <w:rsid w:val="0056458D"/>
    <w:rsid w:val="005652AE"/>
    <w:rsid w:val="00571852"/>
    <w:rsid w:val="005763FC"/>
    <w:rsid w:val="005909B9"/>
    <w:rsid w:val="005A222F"/>
    <w:rsid w:val="005B3CE0"/>
    <w:rsid w:val="005B4BEE"/>
    <w:rsid w:val="005C732A"/>
    <w:rsid w:val="005D4DAF"/>
    <w:rsid w:val="005D61A2"/>
    <w:rsid w:val="005D7AF9"/>
    <w:rsid w:val="005E1CB2"/>
    <w:rsid w:val="005F2B4A"/>
    <w:rsid w:val="00610581"/>
    <w:rsid w:val="00610F57"/>
    <w:rsid w:val="00621725"/>
    <w:rsid w:val="006273BC"/>
    <w:rsid w:val="00661B27"/>
    <w:rsid w:val="00686AC4"/>
    <w:rsid w:val="006901F1"/>
    <w:rsid w:val="00696443"/>
    <w:rsid w:val="006A0556"/>
    <w:rsid w:val="006A65C4"/>
    <w:rsid w:val="006B7ED4"/>
    <w:rsid w:val="006C4741"/>
    <w:rsid w:val="006F7F8D"/>
    <w:rsid w:val="0070289C"/>
    <w:rsid w:val="0070768C"/>
    <w:rsid w:val="007078B7"/>
    <w:rsid w:val="00712D70"/>
    <w:rsid w:val="0071477E"/>
    <w:rsid w:val="00716576"/>
    <w:rsid w:val="00772949"/>
    <w:rsid w:val="00786C64"/>
    <w:rsid w:val="007975C9"/>
    <w:rsid w:val="007A346E"/>
    <w:rsid w:val="007A4B4A"/>
    <w:rsid w:val="007C7E2F"/>
    <w:rsid w:val="007E51BE"/>
    <w:rsid w:val="007F1948"/>
    <w:rsid w:val="00803159"/>
    <w:rsid w:val="00822725"/>
    <w:rsid w:val="008309F8"/>
    <w:rsid w:val="00847828"/>
    <w:rsid w:val="0087567B"/>
    <w:rsid w:val="00882BE7"/>
    <w:rsid w:val="008A5416"/>
    <w:rsid w:val="008B0648"/>
    <w:rsid w:val="008D32EC"/>
    <w:rsid w:val="008D52F2"/>
    <w:rsid w:val="008D621E"/>
    <w:rsid w:val="00932202"/>
    <w:rsid w:val="00934256"/>
    <w:rsid w:val="00942B5B"/>
    <w:rsid w:val="00945D40"/>
    <w:rsid w:val="00952C3B"/>
    <w:rsid w:val="00961888"/>
    <w:rsid w:val="00962A85"/>
    <w:rsid w:val="00975F62"/>
    <w:rsid w:val="009B7C64"/>
    <w:rsid w:val="009C26E2"/>
    <w:rsid w:val="009C38B0"/>
    <w:rsid w:val="009E101A"/>
    <w:rsid w:val="009E7323"/>
    <w:rsid w:val="009F234B"/>
    <w:rsid w:val="00A0621F"/>
    <w:rsid w:val="00A15408"/>
    <w:rsid w:val="00A22240"/>
    <w:rsid w:val="00A3181A"/>
    <w:rsid w:val="00A46D93"/>
    <w:rsid w:val="00A5222A"/>
    <w:rsid w:val="00A62D2D"/>
    <w:rsid w:val="00A65257"/>
    <w:rsid w:val="00A862A0"/>
    <w:rsid w:val="00AB3320"/>
    <w:rsid w:val="00AB703A"/>
    <w:rsid w:val="00AC5D78"/>
    <w:rsid w:val="00AC72B6"/>
    <w:rsid w:val="00AC79E5"/>
    <w:rsid w:val="00AE7B5A"/>
    <w:rsid w:val="00AF116D"/>
    <w:rsid w:val="00AF7CC4"/>
    <w:rsid w:val="00B03160"/>
    <w:rsid w:val="00B12D34"/>
    <w:rsid w:val="00B20D3A"/>
    <w:rsid w:val="00B22258"/>
    <w:rsid w:val="00B60A2B"/>
    <w:rsid w:val="00B61A66"/>
    <w:rsid w:val="00B77CA1"/>
    <w:rsid w:val="00B84FD2"/>
    <w:rsid w:val="00BA33B6"/>
    <w:rsid w:val="00BA3D84"/>
    <w:rsid w:val="00BF1692"/>
    <w:rsid w:val="00C027CD"/>
    <w:rsid w:val="00C029FF"/>
    <w:rsid w:val="00C118A4"/>
    <w:rsid w:val="00C14349"/>
    <w:rsid w:val="00C20AB8"/>
    <w:rsid w:val="00C25124"/>
    <w:rsid w:val="00C45D01"/>
    <w:rsid w:val="00C4714D"/>
    <w:rsid w:val="00C929E1"/>
    <w:rsid w:val="00CA3C1B"/>
    <w:rsid w:val="00CA6780"/>
    <w:rsid w:val="00CC3735"/>
    <w:rsid w:val="00CC4816"/>
    <w:rsid w:val="00CE6155"/>
    <w:rsid w:val="00CF37E8"/>
    <w:rsid w:val="00CF3E44"/>
    <w:rsid w:val="00D16E62"/>
    <w:rsid w:val="00D357F8"/>
    <w:rsid w:val="00D66B9E"/>
    <w:rsid w:val="00D8104F"/>
    <w:rsid w:val="00DA7C19"/>
    <w:rsid w:val="00DB0F75"/>
    <w:rsid w:val="00DB441B"/>
    <w:rsid w:val="00DD65CE"/>
    <w:rsid w:val="00DE2123"/>
    <w:rsid w:val="00DE65C1"/>
    <w:rsid w:val="00DF504D"/>
    <w:rsid w:val="00E06582"/>
    <w:rsid w:val="00E70879"/>
    <w:rsid w:val="00E74992"/>
    <w:rsid w:val="00EC0C7A"/>
    <w:rsid w:val="00ED59B9"/>
    <w:rsid w:val="00EE1A7C"/>
    <w:rsid w:val="00EE344E"/>
    <w:rsid w:val="00EF4BA9"/>
    <w:rsid w:val="00EF5983"/>
    <w:rsid w:val="00F14A17"/>
    <w:rsid w:val="00F243AE"/>
    <w:rsid w:val="00F4299F"/>
    <w:rsid w:val="00F51B91"/>
    <w:rsid w:val="00F578E2"/>
    <w:rsid w:val="00F62DE3"/>
    <w:rsid w:val="00F770A5"/>
    <w:rsid w:val="00F8196F"/>
    <w:rsid w:val="00F86856"/>
    <w:rsid w:val="00F87035"/>
    <w:rsid w:val="00FA55E8"/>
    <w:rsid w:val="00FD53D8"/>
    <w:rsid w:val="00FD5779"/>
    <w:rsid w:val="00FD6D46"/>
    <w:rsid w:val="00FE4843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2fc9ff,#41db50"/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5:docId w15:val="{ED9158B1-AB07-40EA-9864-BE6814F3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1B"/>
  </w:style>
  <w:style w:type="paragraph" w:styleId="1">
    <w:name w:val="heading 1"/>
    <w:basedOn w:val="a"/>
    <w:next w:val="a"/>
    <w:link w:val="10"/>
    <w:uiPriority w:val="9"/>
    <w:qFormat/>
    <w:rsid w:val="005D6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6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0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73BC"/>
    <w:pPr>
      <w:ind w:left="720"/>
      <w:contextualSpacing/>
    </w:pPr>
  </w:style>
  <w:style w:type="character" w:styleId="a7">
    <w:name w:val="Strong"/>
    <w:basedOn w:val="a0"/>
    <w:uiPriority w:val="22"/>
    <w:qFormat/>
    <w:rsid w:val="00D16E62"/>
    <w:rPr>
      <w:b/>
      <w:bCs/>
    </w:rPr>
  </w:style>
  <w:style w:type="paragraph" w:customStyle="1" w:styleId="font8">
    <w:name w:val="font_8"/>
    <w:basedOn w:val="a"/>
    <w:rsid w:val="0009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a0"/>
    <w:rsid w:val="000911EB"/>
  </w:style>
  <w:style w:type="character" w:customStyle="1" w:styleId="Bodytext2">
    <w:name w:val="Body text (2)_"/>
    <w:link w:val="Bodytext20"/>
    <w:rsid w:val="009F23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9F234B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33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C8D"/>
  </w:style>
  <w:style w:type="paragraph" w:styleId="aa">
    <w:name w:val="footer"/>
    <w:basedOn w:val="a"/>
    <w:link w:val="ab"/>
    <w:uiPriority w:val="99"/>
    <w:unhideWhenUsed/>
    <w:rsid w:val="0033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C8D"/>
  </w:style>
  <w:style w:type="character" w:customStyle="1" w:styleId="10">
    <w:name w:val="Заголовок 1 Знак"/>
    <w:basedOn w:val="a0"/>
    <w:link w:val="1"/>
    <w:uiPriority w:val="9"/>
    <w:rsid w:val="005D61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61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5">
    <w:name w:val="c5"/>
    <w:basedOn w:val="a"/>
    <w:rsid w:val="00F7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770A5"/>
  </w:style>
  <w:style w:type="paragraph" w:customStyle="1" w:styleId="c6">
    <w:name w:val="c6"/>
    <w:basedOn w:val="a"/>
    <w:rsid w:val="00F7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70A5"/>
  </w:style>
  <w:style w:type="character" w:customStyle="1" w:styleId="c3">
    <w:name w:val="c3"/>
    <w:basedOn w:val="a0"/>
    <w:rsid w:val="00F7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154E0-F79D-43B9-90F8-321E4D82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NGT</cp:lastModifiedBy>
  <cp:revision>69</cp:revision>
  <cp:lastPrinted>2020-06-04T12:17:00Z</cp:lastPrinted>
  <dcterms:created xsi:type="dcterms:W3CDTF">2015-05-12T11:45:00Z</dcterms:created>
  <dcterms:modified xsi:type="dcterms:W3CDTF">2020-06-24T12:13:00Z</dcterms:modified>
</cp:coreProperties>
</file>