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8D" w:rsidRDefault="00E87E8D">
      <w:pPr>
        <w:pStyle w:val="a3"/>
        <w:spacing w:before="218"/>
        <w:rPr>
          <w:sz w:val="28"/>
        </w:rPr>
      </w:pPr>
    </w:p>
    <w:p w:rsidR="00E87E8D" w:rsidRDefault="00DF752B" w:rsidP="00DF752B">
      <w:pPr>
        <w:tabs>
          <w:tab w:val="left" w:pos="9214"/>
        </w:tabs>
        <w:spacing w:before="1"/>
        <w:ind w:left="5245" w:right="1188" w:firstLine="284"/>
        <w:rPr>
          <w:sz w:val="28"/>
        </w:rPr>
      </w:pPr>
      <w:proofErr w:type="spellStart"/>
      <w:r>
        <w:rPr>
          <w:spacing w:val="-2"/>
          <w:sz w:val="28"/>
        </w:rPr>
        <w:t>И.</w:t>
      </w:r>
      <w:proofErr w:type="gramStart"/>
      <w:r>
        <w:rPr>
          <w:spacing w:val="-2"/>
          <w:sz w:val="28"/>
        </w:rPr>
        <w:t>о</w:t>
      </w:r>
      <w:proofErr w:type="spellEnd"/>
      <w:proofErr w:type="gramEnd"/>
      <w:r>
        <w:rPr>
          <w:spacing w:val="-2"/>
          <w:sz w:val="28"/>
        </w:rPr>
        <w:t xml:space="preserve">. </w:t>
      </w:r>
      <w:proofErr w:type="gramStart"/>
      <w:r>
        <w:rPr>
          <w:spacing w:val="-2"/>
          <w:sz w:val="28"/>
        </w:rPr>
        <w:t>д</w:t>
      </w:r>
      <w:r>
        <w:rPr>
          <w:spacing w:val="-2"/>
          <w:sz w:val="28"/>
        </w:rPr>
        <w:t>иректору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ГБПОУ «</w:t>
      </w:r>
      <w:proofErr w:type="spellStart"/>
      <w:r>
        <w:rPr>
          <w:sz w:val="28"/>
        </w:rPr>
        <w:t>Нефтегорский</w:t>
      </w:r>
      <w:proofErr w:type="spellEnd"/>
      <w:r>
        <w:rPr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техникум» Орлову А.А.</w:t>
      </w:r>
    </w:p>
    <w:p w:rsidR="00E87E8D" w:rsidRDefault="00DF752B">
      <w:pPr>
        <w:tabs>
          <w:tab w:val="left" w:pos="7682"/>
        </w:tabs>
        <w:spacing w:line="317" w:lineRule="exact"/>
        <w:ind w:left="4624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</w:p>
    <w:p w:rsidR="00E87E8D" w:rsidRDefault="00DF752B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4039489</wp:posOffset>
                </wp:positionH>
                <wp:positionV relativeFrom="paragraph">
                  <wp:posOffset>200118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070007pt;margin-top:15.757389pt;width:210pt;height:.1pt;mso-position-horizontal-relative:page;mso-position-vertical-relative:paragraph;z-index:-15728640;mso-wrap-distance-left:0;mso-wrap-distance-right:0" id="docshape1" coordorigin="6361,315" coordsize="4200,0" path="m6361,315l10560,31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7E8D" w:rsidRDefault="00DF752B">
      <w:pPr>
        <w:ind w:left="5983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проживающий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адресу)</w:t>
      </w:r>
    </w:p>
    <w:p w:rsidR="00E87E8D" w:rsidRDefault="00DF752B">
      <w:pPr>
        <w:pStyle w:val="a3"/>
        <w:spacing w:before="17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4039489</wp:posOffset>
                </wp:positionH>
                <wp:positionV relativeFrom="paragraph">
                  <wp:posOffset>273379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070007pt;margin-top:21.525946pt;width:224pt;height:.1pt;mso-position-horizontal-relative:page;mso-position-vertical-relative:paragraph;z-index:-15728128;mso-wrap-distance-left:0;mso-wrap-distance-right:0" id="docshape2" coordorigin="6361,431" coordsize="4480,0" path="m6361,431l10841,43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7E8D" w:rsidRDefault="00DF752B">
      <w:pPr>
        <w:ind w:left="6182"/>
        <w:rPr>
          <w:sz w:val="18"/>
        </w:rPr>
      </w:pPr>
      <w:r>
        <w:rPr>
          <w:sz w:val="18"/>
        </w:rPr>
        <w:t>(паспортные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данные)</w:t>
      </w:r>
    </w:p>
    <w:p w:rsidR="00E87E8D" w:rsidRDefault="00E87E8D">
      <w:pPr>
        <w:pStyle w:val="a3"/>
      </w:pPr>
    </w:p>
    <w:p w:rsidR="00E87E8D" w:rsidRDefault="00E87E8D">
      <w:pPr>
        <w:pStyle w:val="a3"/>
      </w:pPr>
    </w:p>
    <w:p w:rsidR="00E87E8D" w:rsidRDefault="00E87E8D">
      <w:pPr>
        <w:pStyle w:val="a3"/>
        <w:spacing w:before="221"/>
      </w:pPr>
    </w:p>
    <w:p w:rsidR="00E87E8D" w:rsidRDefault="00DF752B">
      <w:pPr>
        <w:pStyle w:val="a3"/>
        <w:ind w:left="136" w:right="560"/>
        <w:jc w:val="center"/>
      </w:pPr>
      <w:r>
        <w:rPr>
          <w:spacing w:val="-2"/>
        </w:rPr>
        <w:t>заявление.</w:t>
      </w:r>
    </w:p>
    <w:p w:rsidR="00E87E8D" w:rsidRDefault="00DF752B">
      <w:pPr>
        <w:pStyle w:val="a3"/>
        <w:spacing w:before="243"/>
        <w:ind w:left="810"/>
        <w:jc w:val="both"/>
      </w:pPr>
      <w:r>
        <w:t>Прошу</w:t>
      </w:r>
      <w:r>
        <w:rPr>
          <w:spacing w:val="60"/>
          <w:w w:val="150"/>
        </w:rPr>
        <w:t xml:space="preserve">    </w:t>
      </w:r>
      <w:r>
        <w:t>организовать</w:t>
      </w:r>
      <w:r>
        <w:rPr>
          <w:spacing w:val="62"/>
          <w:w w:val="150"/>
        </w:rPr>
        <w:t xml:space="preserve">    </w:t>
      </w:r>
      <w:r>
        <w:t>для</w:t>
      </w:r>
      <w:r>
        <w:rPr>
          <w:spacing w:val="63"/>
          <w:w w:val="150"/>
        </w:rPr>
        <w:t xml:space="preserve">    </w:t>
      </w:r>
      <w:r>
        <w:t>моего</w:t>
      </w:r>
      <w:r>
        <w:rPr>
          <w:spacing w:val="62"/>
          <w:w w:val="150"/>
        </w:rPr>
        <w:t xml:space="preserve">    </w:t>
      </w:r>
      <w:r>
        <w:t>сына</w:t>
      </w:r>
      <w:r>
        <w:rPr>
          <w:spacing w:val="61"/>
          <w:w w:val="150"/>
        </w:rPr>
        <w:t xml:space="preserve">    </w:t>
      </w:r>
      <w:r>
        <w:t>(дочери)</w:t>
      </w:r>
      <w:r>
        <w:rPr>
          <w:spacing w:val="62"/>
          <w:w w:val="150"/>
        </w:rPr>
        <w:t xml:space="preserve">    </w:t>
      </w:r>
      <w:r>
        <w:rPr>
          <w:spacing w:val="-4"/>
        </w:rPr>
        <w:t>ФИО,</w:t>
      </w:r>
    </w:p>
    <w:p w:rsidR="00E87E8D" w:rsidRDefault="00DF752B">
      <w:pPr>
        <w:pStyle w:val="a3"/>
        <w:tabs>
          <w:tab w:val="left" w:pos="5382"/>
          <w:tab w:val="left" w:pos="8548"/>
        </w:tabs>
        <w:spacing w:before="139" w:line="360" w:lineRule="auto"/>
        <w:ind w:left="102" w:right="524"/>
        <w:jc w:val="both"/>
      </w:pPr>
      <w:r>
        <w:rPr>
          <w:u w:val="single"/>
        </w:rPr>
        <w:tab/>
      </w:r>
      <w:r>
        <w:t>(обучающегося(</w:t>
      </w:r>
      <w:proofErr w:type="spellStart"/>
      <w:r>
        <w:t>щейся</w:t>
      </w:r>
      <w:proofErr w:type="spellEnd"/>
      <w:r>
        <w:t>)</w:t>
      </w:r>
      <w:r>
        <w:rPr>
          <w:spacing w:val="80"/>
          <w:w w:val="150"/>
          <w:u w:val="single"/>
        </w:rPr>
        <w:t xml:space="preserve"> </w:t>
      </w:r>
      <w:r>
        <w:t>курса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группы ГБПОУ </w:t>
      </w:r>
      <w:bookmarkStart w:id="0" w:name="_GoBack"/>
      <w:bookmarkEnd w:id="0"/>
      <w:r>
        <w:t xml:space="preserve"> «</w:t>
      </w:r>
      <w:proofErr w:type="spellStart"/>
      <w:r>
        <w:t>Нефтегорский</w:t>
      </w:r>
      <w:proofErr w:type="spellEnd"/>
      <w:r>
        <w:t xml:space="preserve"> </w:t>
      </w:r>
      <w:r>
        <w:t>государственный техникум» (по очной форме обучения)), ежедневным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разовым</w:t>
      </w:r>
      <w:r>
        <w:rPr>
          <w:spacing w:val="40"/>
        </w:rPr>
        <w:t xml:space="preserve"> </w:t>
      </w:r>
      <w:r>
        <w:t>горячим</w:t>
      </w:r>
      <w:r>
        <w:rPr>
          <w:spacing w:val="40"/>
        </w:rPr>
        <w:t xml:space="preserve">  </w:t>
      </w:r>
      <w:r>
        <w:t>питанием</w:t>
      </w:r>
      <w:r>
        <w:rPr>
          <w:spacing w:val="40"/>
        </w:rPr>
        <w:t xml:space="preserve"> </w:t>
      </w:r>
      <w:r>
        <w:t>(завтрак/обед)</w:t>
      </w:r>
      <w:r>
        <w:rPr>
          <w:spacing w:val="40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rPr>
          <w:spacing w:val="235"/>
          <w:u w:val="single"/>
        </w:rPr>
        <w:t xml:space="preserve"> </w:t>
      </w:r>
      <w:r>
        <w:rPr>
          <w:spacing w:val="76"/>
        </w:rPr>
        <w:t xml:space="preserve"> </w:t>
      </w:r>
      <w:r>
        <w:t>.</w:t>
      </w:r>
      <w:r>
        <w:rPr>
          <w:u w:val="single"/>
        </w:rPr>
        <w:tab/>
      </w:r>
      <w:r>
        <w:t xml:space="preserve"> .2024 и освободить от его оплаты с этой же даты.</w:t>
      </w:r>
    </w:p>
    <w:p w:rsidR="00E87E8D" w:rsidRDefault="00DF752B">
      <w:pPr>
        <w:pStyle w:val="a3"/>
        <w:spacing w:before="200" w:line="264" w:lineRule="auto"/>
        <w:ind w:left="102" w:right="769" w:firstLine="707"/>
        <w:jc w:val="both"/>
      </w:pPr>
      <w:r>
        <w:t>Основание:</w:t>
      </w:r>
      <w:r>
        <w:rPr>
          <w:spacing w:val="40"/>
        </w:rPr>
        <w:t xml:space="preserve"> </w:t>
      </w:r>
      <w:r>
        <w:t>постановление Правительст</w:t>
      </w:r>
      <w:r>
        <w:t>ва Самарской области № 429 от 18.06.2024 г. «О внесении</w:t>
      </w:r>
      <w:r>
        <w:rPr>
          <w:spacing w:val="40"/>
        </w:rPr>
        <w:t xml:space="preserve"> </w:t>
      </w:r>
      <w:r>
        <w:t xml:space="preserve">изменений в постановление Правительства Самарской области от 18.10.2022 № 867 Самарской области и утверждении порядков определения объема и условий предоставления субсидий государственным бюджетным и </w:t>
      </w:r>
      <w:r>
        <w:t>автономным образовательным учреждениям Самарской области, подведомственным министерству образования и науки Самарской области, в целях оказания поддержки семьям с детьми, один из родителе</w:t>
      </w:r>
      <w:proofErr w:type="gramStart"/>
      <w:r>
        <w:t>й(</w:t>
      </w:r>
      <w:proofErr w:type="gramEnd"/>
      <w:r>
        <w:t>законных представителей) которых относится к категории лиц, принима</w:t>
      </w:r>
      <w:r>
        <w:t>ющих участие в специальной военной операции, перечень которых установлен Правительством Самарской области»</w:t>
      </w:r>
    </w:p>
    <w:p w:rsidR="00E87E8D" w:rsidRDefault="00DF752B">
      <w:pPr>
        <w:pStyle w:val="a3"/>
        <w:spacing w:before="201"/>
        <w:ind w:left="810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 xml:space="preserve">со </w:t>
      </w:r>
      <w:hyperlink r:id="rId5">
        <w:r>
          <w:rPr>
            <w:u w:val="single"/>
          </w:rPr>
          <w:t>статьей</w:t>
        </w:r>
        <w:r>
          <w:rPr>
            <w:spacing w:val="17"/>
            <w:u w:val="single"/>
          </w:rPr>
          <w:t xml:space="preserve"> </w:t>
        </w:r>
        <w:r>
          <w:rPr>
            <w:u w:val="single"/>
          </w:rPr>
          <w:t>9</w:t>
        </w:r>
      </w:hyperlink>
      <w:r>
        <w:t xml:space="preserve"> 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2006</w:t>
      </w:r>
      <w:r>
        <w:rPr>
          <w:spacing w:val="16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152-</w:t>
      </w:r>
      <w:r>
        <w:rPr>
          <w:spacing w:val="-5"/>
        </w:rPr>
        <w:t>ФЗ</w:t>
      </w:r>
    </w:p>
    <w:p w:rsidR="00E87E8D" w:rsidRDefault="00DF752B">
      <w:pPr>
        <w:pStyle w:val="a3"/>
        <w:spacing w:before="41" w:line="276" w:lineRule="auto"/>
        <w:ind w:left="102" w:right="534"/>
        <w:jc w:val="both"/>
      </w:pPr>
      <w:r>
        <w:t xml:space="preserve">«О персональных данных» даю письменное согласие на обработку моих персональных </w:t>
      </w:r>
      <w:r>
        <w:rPr>
          <w:spacing w:val="-2"/>
        </w:rPr>
        <w:t>данных.</w:t>
      </w:r>
    </w:p>
    <w:p w:rsidR="00E87E8D" w:rsidRDefault="00DF752B">
      <w:pPr>
        <w:pStyle w:val="a3"/>
        <w:spacing w:before="200"/>
        <w:ind w:left="810"/>
        <w:jc w:val="both"/>
      </w:pPr>
      <w:r>
        <w:t>Подтверждающие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rPr>
          <w:spacing w:val="-2"/>
        </w:rPr>
        <w:t>прилагаю.</w:t>
      </w:r>
    </w:p>
    <w:p w:rsidR="00E87E8D" w:rsidRDefault="00DF752B">
      <w:pPr>
        <w:pStyle w:val="a3"/>
        <w:spacing w:before="240"/>
        <w:ind w:right="526"/>
        <w:jc w:val="right"/>
      </w:pPr>
      <w:r>
        <w:t>Подпись,</w:t>
      </w:r>
      <w:r>
        <w:rPr>
          <w:spacing w:val="-4"/>
        </w:rPr>
        <w:t xml:space="preserve"> </w:t>
      </w:r>
      <w:r>
        <w:rPr>
          <w:spacing w:val="-2"/>
        </w:rPr>
        <w:t>дата.</w:t>
      </w:r>
    </w:p>
    <w:sectPr w:rsidR="00E87E8D">
      <w:type w:val="continuous"/>
      <w:pgSz w:w="11910" w:h="16840"/>
      <w:pgMar w:top="1040" w:right="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E8D"/>
    <w:rsid w:val="00DF752B"/>
    <w:rsid w:val="00E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2BFF36C0530781601A3F901561A0D4E9673C0CC05A6082D34C3F306102B78E295C2802623A785116A0BFBEFFAABCFBB8D9C15803E353CB9AE3n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Пинская Елена Олеговна</dc:creator>
  <cp:lastModifiedBy>Михайлина</cp:lastModifiedBy>
  <cp:revision>2</cp:revision>
  <dcterms:created xsi:type="dcterms:W3CDTF">2024-11-07T12:55:00Z</dcterms:created>
  <dcterms:modified xsi:type="dcterms:W3CDTF">2024-11-07T12:55:00Z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